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8" w:rsidRPr="007A261F" w:rsidRDefault="00320632" w:rsidP="0032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1F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320632" w:rsidRPr="007A261F" w:rsidRDefault="00320632" w:rsidP="0032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1F">
        <w:rPr>
          <w:rFonts w:ascii="Times New Roman" w:hAnsi="Times New Roman" w:cs="Times New Roman"/>
          <w:b/>
          <w:sz w:val="28"/>
          <w:szCs w:val="28"/>
        </w:rPr>
        <w:t>Тема: «Какие бывают линии?»</w:t>
      </w:r>
    </w:p>
    <w:p w:rsidR="00320632" w:rsidRPr="007A261F" w:rsidRDefault="00320632" w:rsidP="00320632">
      <w:pPr>
        <w:rPr>
          <w:rFonts w:ascii="Times New Roman" w:hAnsi="Times New Roman" w:cs="Times New Roman"/>
          <w:sz w:val="28"/>
          <w:szCs w:val="28"/>
        </w:rPr>
      </w:pPr>
    </w:p>
    <w:p w:rsidR="00320632" w:rsidRPr="007A261F" w:rsidRDefault="00320632" w:rsidP="00320632">
      <w:pPr>
        <w:rPr>
          <w:rFonts w:ascii="Times New Roman" w:hAnsi="Times New Roman" w:cs="Times New Roman"/>
          <w:b/>
          <w:sz w:val="28"/>
          <w:szCs w:val="28"/>
        </w:rPr>
      </w:pPr>
      <w:r w:rsidRPr="007A261F">
        <w:rPr>
          <w:rFonts w:ascii="Times New Roman" w:hAnsi="Times New Roman" w:cs="Times New Roman"/>
          <w:b/>
          <w:sz w:val="28"/>
          <w:szCs w:val="28"/>
        </w:rPr>
        <w:t>Основные этапы работы:</w:t>
      </w:r>
    </w:p>
    <w:p w:rsidR="00320632" w:rsidRPr="007A261F" w:rsidRDefault="00320632" w:rsidP="00320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61F">
        <w:rPr>
          <w:rFonts w:ascii="Times New Roman" w:hAnsi="Times New Roman" w:cs="Times New Roman"/>
          <w:sz w:val="28"/>
          <w:szCs w:val="28"/>
        </w:rPr>
        <w:t>Знакомимся с новым материалом. Учебник стр. 60-65.</w:t>
      </w:r>
    </w:p>
    <w:p w:rsidR="007A261F" w:rsidRDefault="00320632" w:rsidP="00320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61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320632" w:rsidRPr="007A261F" w:rsidRDefault="007A261F" w:rsidP="007A2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61F">
        <w:rPr>
          <w:rFonts w:ascii="Times New Roman" w:hAnsi="Times New Roman" w:cs="Times New Roman"/>
          <w:sz w:val="28"/>
          <w:szCs w:val="28"/>
        </w:rPr>
        <w:t>Выполнить рисунок при помощи ниток и пряжи.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цветка можете выбрать на сами.</w:t>
      </w:r>
    </w:p>
    <w:p w:rsidR="007A261F" w:rsidRDefault="007A261F" w:rsidP="007A2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61F" w:rsidRDefault="007A261F" w:rsidP="007A2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61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A261F">
        <w:rPr>
          <w:rFonts w:ascii="Times New Roman" w:hAnsi="Times New Roman" w:cs="Times New Roman"/>
          <w:sz w:val="28"/>
          <w:szCs w:val="28"/>
        </w:rPr>
        <w:t xml:space="preserve"> разноцветные нитки и пряжа, ножницы, клей, зубочистка.</w:t>
      </w:r>
    </w:p>
    <w:p w:rsidR="007A261F" w:rsidRDefault="007A261F" w:rsidP="007A2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61F" w:rsidRDefault="007A261F" w:rsidP="007A26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поможет фильм</w:t>
      </w:r>
    </w:p>
    <w:p w:rsidR="007A261F" w:rsidRDefault="0079014C" w:rsidP="007A261F">
      <w:hyperlink r:id="rId5" w:history="1">
        <w:r w:rsidR="007A261F">
          <w:rPr>
            <w:rStyle w:val="a4"/>
          </w:rPr>
          <w:t>https://www.youtube.com/watch?v=phi8t6Ppq_s</w:t>
        </w:r>
      </w:hyperlink>
    </w:p>
    <w:p w:rsidR="007A261F" w:rsidRDefault="007A261F" w:rsidP="007A261F"/>
    <w:p w:rsidR="007A261F" w:rsidRPr="007A261F" w:rsidRDefault="007A261F" w:rsidP="007A2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можно к следующему уроку.</w:t>
      </w:r>
    </w:p>
    <w:p w:rsidR="007A261F" w:rsidRDefault="007A261F" w:rsidP="007A261F">
      <w:pPr>
        <w:pStyle w:val="a3"/>
      </w:pPr>
      <w:bookmarkStart w:id="0" w:name="_GoBack"/>
      <w:bookmarkEnd w:id="0"/>
    </w:p>
    <w:sectPr w:rsidR="007A261F" w:rsidSect="0079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F19"/>
    <w:multiLevelType w:val="hybridMultilevel"/>
    <w:tmpl w:val="8480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632"/>
    <w:rsid w:val="00320632"/>
    <w:rsid w:val="005C0038"/>
    <w:rsid w:val="0079014C"/>
    <w:rsid w:val="007A261F"/>
    <w:rsid w:val="00F9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2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hi8t6Ppq_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2020-04-21T12:37:00Z</dcterms:created>
  <dcterms:modified xsi:type="dcterms:W3CDTF">2020-04-21T12:37:00Z</dcterms:modified>
</cp:coreProperties>
</file>